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253B2" w14:textId="77777777" w:rsidR="00CA68F9" w:rsidRDefault="00CA68F9" w:rsidP="00CA68F9">
      <w:pPr>
        <w:rPr>
          <w:b/>
          <w:color w:val="000000"/>
          <w:sz w:val="28"/>
          <w:szCs w:val="28"/>
        </w:rPr>
      </w:pPr>
      <w:r>
        <w:rPr>
          <w:b/>
          <w:color w:val="000000"/>
          <w:sz w:val="28"/>
          <w:szCs w:val="28"/>
        </w:rPr>
        <w:t>Job Description &amp; Person Specification</w:t>
      </w:r>
      <w:r>
        <w:rPr>
          <w:b/>
          <w:color w:val="000000"/>
          <w:sz w:val="28"/>
          <w:szCs w:val="28"/>
        </w:rPr>
        <w:tab/>
      </w:r>
    </w:p>
    <w:p w14:paraId="3091B226" w14:textId="77777777" w:rsidR="00CA68F9" w:rsidRDefault="00CA68F9" w:rsidP="00CA68F9">
      <w:pPr>
        <w:rPr>
          <w:sz w:val="24"/>
          <w:szCs w:val="24"/>
        </w:rPr>
      </w:pPr>
      <w:r>
        <w:rPr>
          <w:b/>
          <w:sz w:val="24"/>
          <w:szCs w:val="24"/>
        </w:rPr>
        <w:t>Job title:</w:t>
      </w:r>
      <w:r>
        <w:rPr>
          <w:sz w:val="24"/>
          <w:szCs w:val="24"/>
        </w:rPr>
        <w:tab/>
      </w:r>
      <w:r>
        <w:rPr>
          <w:sz w:val="24"/>
          <w:szCs w:val="24"/>
        </w:rPr>
        <w:tab/>
      </w:r>
      <w:r>
        <w:rPr>
          <w:sz w:val="24"/>
          <w:szCs w:val="24"/>
        </w:rPr>
        <w:tab/>
      </w:r>
      <w:r>
        <w:rPr>
          <w:sz w:val="24"/>
          <w:szCs w:val="24"/>
        </w:rPr>
        <w:tab/>
        <w:t>Helpline Operator</w:t>
      </w:r>
    </w:p>
    <w:p w14:paraId="606C3784" w14:textId="77777777" w:rsidR="00CA68F9" w:rsidRDefault="00CA68F9" w:rsidP="00CA68F9">
      <w:pPr>
        <w:rPr>
          <w:sz w:val="24"/>
          <w:szCs w:val="24"/>
        </w:rPr>
      </w:pPr>
      <w:r>
        <w:rPr>
          <w:b/>
          <w:sz w:val="24"/>
          <w:szCs w:val="24"/>
        </w:rPr>
        <w:t>Location:</w:t>
      </w:r>
      <w:r>
        <w:rPr>
          <w:sz w:val="24"/>
          <w:szCs w:val="24"/>
        </w:rPr>
        <w:tab/>
      </w:r>
      <w:r>
        <w:rPr>
          <w:sz w:val="24"/>
          <w:szCs w:val="24"/>
        </w:rPr>
        <w:tab/>
      </w:r>
      <w:r>
        <w:rPr>
          <w:sz w:val="24"/>
          <w:szCs w:val="24"/>
        </w:rPr>
        <w:tab/>
      </w:r>
      <w:r>
        <w:rPr>
          <w:sz w:val="24"/>
          <w:szCs w:val="24"/>
        </w:rPr>
        <w:tab/>
        <w:t xml:space="preserve">Belfast (base) and remote working </w:t>
      </w:r>
    </w:p>
    <w:p w14:paraId="39D2E683" w14:textId="77777777" w:rsidR="000B223A" w:rsidRDefault="00CA68F9" w:rsidP="00CA68F9">
      <w:pPr>
        <w:rPr>
          <w:sz w:val="24"/>
          <w:szCs w:val="24"/>
        </w:rPr>
      </w:pPr>
      <w:r>
        <w:rPr>
          <w:b/>
          <w:sz w:val="24"/>
          <w:szCs w:val="24"/>
        </w:rPr>
        <w:t>Hours:</w:t>
      </w:r>
      <w:r>
        <w:rPr>
          <w:sz w:val="24"/>
          <w:szCs w:val="24"/>
        </w:rPr>
        <w:tab/>
      </w:r>
      <w:r>
        <w:rPr>
          <w:sz w:val="24"/>
          <w:szCs w:val="24"/>
        </w:rPr>
        <w:tab/>
      </w:r>
      <w:r>
        <w:rPr>
          <w:sz w:val="24"/>
          <w:szCs w:val="24"/>
        </w:rPr>
        <w:tab/>
      </w:r>
      <w:r>
        <w:rPr>
          <w:sz w:val="24"/>
          <w:szCs w:val="24"/>
        </w:rPr>
        <w:tab/>
      </w:r>
      <w:r>
        <w:rPr>
          <w:sz w:val="24"/>
          <w:szCs w:val="24"/>
        </w:rPr>
        <w:tab/>
      </w:r>
      <w:r w:rsidR="000B223A">
        <w:rPr>
          <w:sz w:val="24"/>
          <w:szCs w:val="24"/>
        </w:rPr>
        <w:t>Variable Hours</w:t>
      </w:r>
    </w:p>
    <w:p w14:paraId="329AA962" w14:textId="48290466" w:rsidR="00CA68F9" w:rsidRDefault="000B223A" w:rsidP="000B223A">
      <w:pPr>
        <w:ind w:left="3600"/>
        <w:rPr>
          <w:sz w:val="24"/>
          <w:szCs w:val="24"/>
        </w:rPr>
      </w:pPr>
      <w:r>
        <w:rPr>
          <w:sz w:val="24"/>
          <w:szCs w:val="24"/>
        </w:rPr>
        <w:t>Must be available Monday to Sunday (shifts varying over a 24 hour period)</w:t>
      </w:r>
      <w:r w:rsidR="00CA68F9">
        <w:rPr>
          <w:sz w:val="24"/>
          <w:szCs w:val="24"/>
        </w:rPr>
        <w:t xml:space="preserve">  </w:t>
      </w:r>
    </w:p>
    <w:p w14:paraId="7260D3B0" w14:textId="549B7BFF" w:rsidR="00CA68F9" w:rsidRDefault="00CA68F9" w:rsidP="00CA68F9">
      <w:pPr>
        <w:pStyle w:val="NoSpacing"/>
        <w:rPr>
          <w:sz w:val="24"/>
          <w:szCs w:val="24"/>
        </w:rPr>
      </w:pPr>
      <w:r w:rsidRPr="00A6438F">
        <w:rPr>
          <w:b/>
          <w:sz w:val="24"/>
          <w:szCs w:val="24"/>
        </w:rPr>
        <w:t>Salary:</w:t>
      </w:r>
      <w:r w:rsidRPr="00A6438F">
        <w:rPr>
          <w:b/>
          <w:sz w:val="24"/>
          <w:szCs w:val="24"/>
        </w:rPr>
        <w:tab/>
      </w:r>
      <w:r w:rsidRPr="00A6438F">
        <w:rPr>
          <w:b/>
          <w:sz w:val="24"/>
          <w:szCs w:val="24"/>
        </w:rPr>
        <w:tab/>
      </w:r>
      <w:r w:rsidRPr="00A6438F">
        <w:rPr>
          <w:sz w:val="24"/>
          <w:szCs w:val="24"/>
        </w:rPr>
        <w:tab/>
      </w:r>
      <w:r w:rsidRPr="00A6438F">
        <w:rPr>
          <w:sz w:val="24"/>
          <w:szCs w:val="24"/>
        </w:rPr>
        <w:tab/>
      </w:r>
      <w:r w:rsidRPr="00A6438F">
        <w:rPr>
          <w:sz w:val="24"/>
          <w:szCs w:val="24"/>
        </w:rPr>
        <w:tab/>
      </w:r>
      <w:r w:rsidR="00C76034">
        <w:rPr>
          <w:sz w:val="24"/>
          <w:szCs w:val="24"/>
        </w:rPr>
        <w:t>£11.50 per hour</w:t>
      </w:r>
    </w:p>
    <w:p w14:paraId="6BF0DB0C" w14:textId="4EBF5357" w:rsidR="00371BF4" w:rsidRDefault="00371BF4" w:rsidP="00CA68F9">
      <w:pPr>
        <w:pStyle w:val="NoSpacing"/>
        <w:rPr>
          <w:sz w:val="24"/>
          <w:szCs w:val="24"/>
        </w:rPr>
      </w:pPr>
    </w:p>
    <w:p w14:paraId="1CED22E0" w14:textId="04253CE6" w:rsidR="00371BF4" w:rsidRDefault="00371BF4" w:rsidP="00CA68F9">
      <w:pPr>
        <w:pStyle w:val="NoSpacing"/>
        <w:rPr>
          <w:sz w:val="24"/>
          <w:szCs w:val="24"/>
        </w:rPr>
      </w:pPr>
      <w:r w:rsidRPr="00371BF4">
        <w:rPr>
          <w:b/>
          <w:sz w:val="24"/>
          <w:szCs w:val="24"/>
        </w:rPr>
        <w:t>Term:</w:t>
      </w:r>
      <w:r>
        <w:rPr>
          <w:sz w:val="24"/>
          <w:szCs w:val="24"/>
        </w:rPr>
        <w:tab/>
      </w:r>
      <w:r>
        <w:rPr>
          <w:sz w:val="24"/>
          <w:szCs w:val="24"/>
        </w:rPr>
        <w:tab/>
      </w:r>
      <w:r>
        <w:rPr>
          <w:sz w:val="24"/>
          <w:szCs w:val="24"/>
        </w:rPr>
        <w:tab/>
      </w:r>
      <w:r>
        <w:rPr>
          <w:sz w:val="24"/>
          <w:szCs w:val="24"/>
        </w:rPr>
        <w:tab/>
      </w:r>
      <w:r>
        <w:rPr>
          <w:sz w:val="24"/>
          <w:szCs w:val="24"/>
        </w:rPr>
        <w:tab/>
        <w:t>Subject to funding post will end March 2026</w:t>
      </w:r>
    </w:p>
    <w:p w14:paraId="07A604E5" w14:textId="77777777" w:rsidR="00CA68F9" w:rsidRDefault="00CA68F9" w:rsidP="00CA68F9">
      <w:pPr>
        <w:pStyle w:val="NoSpacing"/>
        <w:rPr>
          <w:sz w:val="24"/>
          <w:szCs w:val="24"/>
        </w:rPr>
      </w:pPr>
    </w:p>
    <w:p w14:paraId="071685B5" w14:textId="77777777" w:rsidR="00CA68F9" w:rsidRDefault="00CA68F9" w:rsidP="00CA68F9">
      <w:pPr>
        <w:rPr>
          <w:sz w:val="24"/>
          <w:szCs w:val="24"/>
        </w:rPr>
      </w:pPr>
      <w:r>
        <w:rPr>
          <w:b/>
          <w:sz w:val="24"/>
          <w:szCs w:val="24"/>
        </w:rPr>
        <w:t>Responsible to:</w:t>
      </w:r>
      <w:r>
        <w:rPr>
          <w:sz w:val="24"/>
          <w:szCs w:val="24"/>
        </w:rPr>
        <w:tab/>
      </w:r>
      <w:r>
        <w:rPr>
          <w:sz w:val="24"/>
          <w:szCs w:val="24"/>
        </w:rPr>
        <w:tab/>
      </w:r>
      <w:r>
        <w:rPr>
          <w:sz w:val="24"/>
          <w:szCs w:val="24"/>
        </w:rPr>
        <w:tab/>
        <w:t>Helpline Co-ordinator</w:t>
      </w:r>
    </w:p>
    <w:p w14:paraId="0614334B" w14:textId="77777777" w:rsidR="00CA68F9" w:rsidRDefault="00CA68F9" w:rsidP="00CA68F9">
      <w:pPr>
        <w:rPr>
          <w:sz w:val="24"/>
          <w:szCs w:val="24"/>
        </w:rPr>
      </w:pPr>
      <w:r>
        <w:rPr>
          <w:b/>
          <w:sz w:val="24"/>
          <w:szCs w:val="24"/>
        </w:rPr>
        <w:t>Line Manager:</w:t>
      </w:r>
      <w:r>
        <w:rPr>
          <w:sz w:val="24"/>
          <w:szCs w:val="24"/>
        </w:rPr>
        <w:t xml:space="preserve"> </w:t>
      </w:r>
      <w:r>
        <w:rPr>
          <w:sz w:val="24"/>
          <w:szCs w:val="24"/>
        </w:rPr>
        <w:tab/>
      </w:r>
      <w:r>
        <w:rPr>
          <w:sz w:val="24"/>
          <w:szCs w:val="24"/>
        </w:rPr>
        <w:tab/>
      </w:r>
      <w:r>
        <w:rPr>
          <w:sz w:val="24"/>
          <w:szCs w:val="24"/>
        </w:rPr>
        <w:tab/>
        <w:t>Business Services Manager</w:t>
      </w:r>
    </w:p>
    <w:p w14:paraId="5000831C" w14:textId="77777777" w:rsidR="00CA68F9" w:rsidRDefault="00CA68F9" w:rsidP="00CA68F9">
      <w:pPr>
        <w:spacing w:after="0" w:line="240" w:lineRule="auto"/>
        <w:rPr>
          <w:sz w:val="24"/>
          <w:szCs w:val="24"/>
        </w:rPr>
      </w:pPr>
    </w:p>
    <w:p w14:paraId="3EB2B239" w14:textId="77777777" w:rsidR="00CA68F9" w:rsidRPr="00A7039B" w:rsidRDefault="00CA68F9" w:rsidP="00CA68F9">
      <w:pPr>
        <w:pBdr>
          <w:top w:val="nil"/>
          <w:left w:val="nil"/>
          <w:bottom w:val="nil"/>
          <w:right w:val="nil"/>
          <w:between w:val="nil"/>
        </w:pBdr>
        <w:spacing w:after="0" w:line="240" w:lineRule="auto"/>
        <w:rPr>
          <w:color w:val="000000"/>
          <w:sz w:val="24"/>
          <w:szCs w:val="24"/>
        </w:rPr>
      </w:pPr>
      <w:r w:rsidRPr="00A7039B">
        <w:rPr>
          <w:color w:val="000000"/>
          <w:sz w:val="24"/>
          <w:szCs w:val="24"/>
        </w:rPr>
        <w:t xml:space="preserve">Nexus NI welcomes applications from all members of the community.  </w:t>
      </w:r>
    </w:p>
    <w:p w14:paraId="686C0182" w14:textId="77777777" w:rsidR="00CA68F9" w:rsidRDefault="00CA68F9" w:rsidP="00CA68F9">
      <w:pPr>
        <w:pBdr>
          <w:top w:val="nil"/>
          <w:left w:val="nil"/>
          <w:bottom w:val="nil"/>
          <w:right w:val="nil"/>
          <w:between w:val="nil"/>
        </w:pBdr>
        <w:spacing w:after="0" w:line="240" w:lineRule="auto"/>
        <w:rPr>
          <w:color w:val="000000"/>
          <w:sz w:val="24"/>
          <w:szCs w:val="24"/>
        </w:rPr>
      </w:pPr>
      <w:r>
        <w:rPr>
          <w:color w:val="000000"/>
          <w:sz w:val="24"/>
          <w:szCs w:val="24"/>
        </w:rPr>
        <w:t xml:space="preserve">Remote working is available particularly for evening, night and weekend cover.  </w:t>
      </w:r>
    </w:p>
    <w:p w14:paraId="1282B909" w14:textId="77777777" w:rsidR="00CA68F9" w:rsidRDefault="00CA68F9" w:rsidP="00CA68F9">
      <w:pPr>
        <w:pBdr>
          <w:top w:val="nil"/>
          <w:left w:val="nil"/>
          <w:bottom w:val="nil"/>
          <w:right w:val="nil"/>
          <w:between w:val="nil"/>
        </w:pBdr>
        <w:spacing w:after="0" w:line="240" w:lineRule="auto"/>
        <w:rPr>
          <w:color w:val="000000"/>
          <w:sz w:val="24"/>
          <w:szCs w:val="24"/>
        </w:rPr>
      </w:pPr>
      <w:r>
        <w:rPr>
          <w:color w:val="000000"/>
          <w:sz w:val="24"/>
          <w:szCs w:val="24"/>
        </w:rPr>
        <w:t>Training and supervision will be in the Belfast offices of Nexus NI.</w:t>
      </w:r>
    </w:p>
    <w:p w14:paraId="3C015BD2" w14:textId="77777777" w:rsidR="00CA68F9" w:rsidRDefault="00CA68F9" w:rsidP="00CA68F9">
      <w:pPr>
        <w:pBdr>
          <w:top w:val="nil"/>
          <w:left w:val="nil"/>
          <w:bottom w:val="nil"/>
          <w:right w:val="nil"/>
          <w:between w:val="nil"/>
        </w:pBdr>
        <w:spacing w:after="0" w:line="240" w:lineRule="auto"/>
        <w:ind w:left="360" w:hanging="360"/>
        <w:rPr>
          <w:color w:val="000000"/>
          <w:sz w:val="24"/>
          <w:szCs w:val="24"/>
        </w:rPr>
      </w:pPr>
      <w:r>
        <w:rPr>
          <w:color w:val="000000"/>
          <w:sz w:val="24"/>
          <w:szCs w:val="24"/>
        </w:rPr>
        <w:t>This post will require an Enhanced Access NI check.</w:t>
      </w:r>
    </w:p>
    <w:p w14:paraId="1B2C610E" w14:textId="77777777" w:rsidR="00CA68F9" w:rsidRDefault="00CA68F9" w:rsidP="00CA68F9">
      <w:pPr>
        <w:pBdr>
          <w:top w:val="nil"/>
          <w:left w:val="nil"/>
          <w:bottom w:val="nil"/>
          <w:right w:val="nil"/>
          <w:between w:val="nil"/>
        </w:pBdr>
        <w:spacing w:after="0" w:line="240" w:lineRule="auto"/>
        <w:ind w:left="360" w:hanging="720"/>
        <w:rPr>
          <w:color w:val="000000"/>
          <w:sz w:val="24"/>
          <w:szCs w:val="24"/>
        </w:rPr>
      </w:pPr>
      <w:r>
        <w:rPr>
          <w:color w:val="000000"/>
          <w:sz w:val="24"/>
          <w:szCs w:val="24"/>
        </w:rPr>
        <w:tab/>
      </w:r>
    </w:p>
    <w:p w14:paraId="109420CB" w14:textId="77777777" w:rsidR="00CA68F9" w:rsidRDefault="00CA68F9" w:rsidP="00CA68F9">
      <w:pPr>
        <w:pBdr>
          <w:top w:val="nil"/>
          <w:left w:val="nil"/>
          <w:bottom w:val="nil"/>
          <w:right w:val="nil"/>
          <w:between w:val="nil"/>
        </w:pBdr>
        <w:spacing w:after="0" w:line="240" w:lineRule="auto"/>
        <w:ind w:left="360" w:hanging="720"/>
        <w:rPr>
          <w:color w:val="000000"/>
          <w:sz w:val="24"/>
          <w:szCs w:val="24"/>
        </w:rPr>
      </w:pPr>
    </w:p>
    <w:p w14:paraId="1DBAC2E5" w14:textId="77777777" w:rsidR="00CA68F9" w:rsidRDefault="00CA68F9" w:rsidP="00CA68F9">
      <w:pPr>
        <w:rPr>
          <w:b/>
          <w:u w:val="single"/>
        </w:rPr>
      </w:pPr>
      <w:r w:rsidRPr="00B70E03">
        <w:rPr>
          <w:b/>
          <w:u w:val="single"/>
        </w:rPr>
        <w:t xml:space="preserve">OVERALL PURPOSE OF THE JOB </w:t>
      </w:r>
    </w:p>
    <w:p w14:paraId="20D3990B" w14:textId="08B9170F" w:rsidR="00CA68F9" w:rsidRPr="00A07BAD" w:rsidRDefault="00CA68F9" w:rsidP="00CA68F9">
      <w:pPr>
        <w:rPr>
          <w:b/>
        </w:rPr>
      </w:pPr>
      <w:r w:rsidRPr="00A07BAD">
        <w:rPr>
          <w:b/>
        </w:rPr>
        <w:t>The 24 Hour Domestic and Sexual Violence Helpline</w:t>
      </w:r>
      <w:r w:rsidR="00C425C1">
        <w:rPr>
          <w:b/>
        </w:rPr>
        <w:t xml:space="preserve"> is funded by the Department of</w:t>
      </w:r>
      <w:r w:rsidRPr="00A07BAD">
        <w:rPr>
          <w:b/>
        </w:rPr>
        <w:t xml:space="preserve"> Health, Justice &amp; Communities and aims to offer support, help, signposting and referral to victims, family, friends and professionals.</w:t>
      </w:r>
    </w:p>
    <w:p w14:paraId="70A30A45" w14:textId="77777777" w:rsidR="00CA68F9" w:rsidRDefault="00CA68F9" w:rsidP="00CA68F9">
      <w:r>
        <w:t>The operator will be responsible for giving support, signposting enquiries, taking referrals, making risk assessments, distributing information and all associated administration processes.  The Helpline contact will be via phone, webchat and email.  The operator will be expected to work within Nexus NI policies and uphold the values and ethos of Nexus NI.</w:t>
      </w:r>
    </w:p>
    <w:p w14:paraId="39CDD9A6" w14:textId="77777777" w:rsidR="00CA68F9" w:rsidRPr="00F869A9" w:rsidRDefault="00CA68F9" w:rsidP="00CA68F9">
      <w:pPr>
        <w:rPr>
          <w:b/>
          <w:u w:val="single"/>
        </w:rPr>
      </w:pPr>
      <w:r w:rsidRPr="00F869A9">
        <w:rPr>
          <w:b/>
          <w:u w:val="single"/>
        </w:rPr>
        <w:t xml:space="preserve">KEY TASKS </w:t>
      </w:r>
    </w:p>
    <w:p w14:paraId="29239464" w14:textId="77777777" w:rsidR="00CA68F9" w:rsidRDefault="00CA68F9" w:rsidP="00CA68F9">
      <w:pPr>
        <w:pStyle w:val="ListParagraph"/>
        <w:numPr>
          <w:ilvl w:val="0"/>
          <w:numId w:val="3"/>
        </w:numPr>
        <w:spacing w:after="0"/>
      </w:pPr>
      <w:r>
        <w:t xml:space="preserve">To provide a supportive, calm and professional interaction with everyone accessing the Helpline via various communication channels. </w:t>
      </w:r>
    </w:p>
    <w:p w14:paraId="5500870F" w14:textId="77777777" w:rsidR="00CA68F9" w:rsidRDefault="00CA68F9" w:rsidP="00CA68F9">
      <w:pPr>
        <w:pStyle w:val="ListParagraph"/>
        <w:numPr>
          <w:ilvl w:val="0"/>
          <w:numId w:val="3"/>
        </w:numPr>
        <w:spacing w:after="0"/>
      </w:pPr>
      <w:r>
        <w:t xml:space="preserve">To distribute information and make referrals </w:t>
      </w:r>
    </w:p>
    <w:p w14:paraId="104A3646" w14:textId="77777777" w:rsidR="00CA68F9" w:rsidRDefault="00CA68F9" w:rsidP="00CA68F9">
      <w:pPr>
        <w:pStyle w:val="ListParagraph"/>
        <w:numPr>
          <w:ilvl w:val="0"/>
          <w:numId w:val="3"/>
        </w:numPr>
        <w:spacing w:after="0"/>
      </w:pPr>
      <w:r>
        <w:t xml:space="preserve">To complete all administration that is associated with the service, such as recording data from each call received, outcomes and monitoring information. </w:t>
      </w:r>
    </w:p>
    <w:p w14:paraId="0A10DD85" w14:textId="77777777" w:rsidR="00CA68F9" w:rsidRDefault="00CA68F9" w:rsidP="00CA68F9">
      <w:pPr>
        <w:pStyle w:val="ListParagraph"/>
        <w:numPr>
          <w:ilvl w:val="0"/>
          <w:numId w:val="3"/>
        </w:numPr>
        <w:spacing w:after="0"/>
      </w:pPr>
      <w:r>
        <w:t xml:space="preserve">To ensure that all calls are followed up with an appropriate call back and onward referral.  </w:t>
      </w:r>
    </w:p>
    <w:p w14:paraId="440EF2BC" w14:textId="77777777" w:rsidR="00CA68F9" w:rsidRDefault="00CA68F9" w:rsidP="00CA68F9">
      <w:pPr>
        <w:pStyle w:val="ListParagraph"/>
        <w:numPr>
          <w:ilvl w:val="0"/>
          <w:numId w:val="3"/>
        </w:numPr>
        <w:spacing w:after="0"/>
      </w:pPr>
      <w:r>
        <w:t>To ensure that all callers receive an appropriate level of assessment to ensure they are referred to the right service and risk concerns are safety addressed.</w:t>
      </w:r>
    </w:p>
    <w:p w14:paraId="0C82F1B6" w14:textId="77777777" w:rsidR="00CA68F9" w:rsidRPr="009F425A" w:rsidRDefault="00CA68F9" w:rsidP="00CA68F9">
      <w:pPr>
        <w:pStyle w:val="ListParagraph"/>
        <w:numPr>
          <w:ilvl w:val="0"/>
          <w:numId w:val="3"/>
        </w:numPr>
        <w:spacing w:after="0"/>
      </w:pPr>
      <w:r w:rsidRPr="009F425A">
        <w:rPr>
          <w:rFonts w:eastAsia="Times New Roman"/>
        </w:rPr>
        <w:t>Participate in awareness raising campaigns including distributing PR materials and participating in outreach via telephone, e-mail and or events.</w:t>
      </w:r>
    </w:p>
    <w:p w14:paraId="167F9DAC" w14:textId="77777777" w:rsidR="00CA68F9" w:rsidRDefault="00CA68F9" w:rsidP="00CA68F9">
      <w:pPr>
        <w:pStyle w:val="ListParagraph"/>
        <w:numPr>
          <w:ilvl w:val="0"/>
          <w:numId w:val="3"/>
        </w:numPr>
        <w:spacing w:after="0"/>
      </w:pPr>
      <w:r>
        <w:lastRenderedPageBreak/>
        <w:t>To contribute to improving the information held by Helpline and help develop further referral mechanisms with other agencies and organisations.</w:t>
      </w:r>
    </w:p>
    <w:p w14:paraId="38D09F0F" w14:textId="77777777" w:rsidR="00CA68F9" w:rsidRDefault="00CA68F9" w:rsidP="00CA68F9">
      <w:pPr>
        <w:pStyle w:val="ListParagraph"/>
        <w:numPr>
          <w:ilvl w:val="0"/>
          <w:numId w:val="3"/>
        </w:numPr>
        <w:spacing w:after="0"/>
      </w:pPr>
      <w:r>
        <w:t xml:space="preserve">To ensure that all safeguarding procedures are followed and to ensure that a full follow up is provided. </w:t>
      </w:r>
    </w:p>
    <w:p w14:paraId="3672D88B" w14:textId="77777777" w:rsidR="00CA68F9" w:rsidRDefault="00CA68F9" w:rsidP="00CA68F9">
      <w:pPr>
        <w:pStyle w:val="ListParagraph"/>
        <w:numPr>
          <w:ilvl w:val="0"/>
          <w:numId w:val="3"/>
        </w:numPr>
        <w:spacing w:after="0"/>
      </w:pPr>
      <w:r>
        <w:t xml:space="preserve">To ensure that the service is fully accountable to its service users through the administration of a structured feedback programme. </w:t>
      </w:r>
    </w:p>
    <w:p w14:paraId="6EEA1B05" w14:textId="77777777" w:rsidR="00CA68F9" w:rsidRDefault="00CA68F9" w:rsidP="00CA68F9">
      <w:pPr>
        <w:pStyle w:val="ListParagraph"/>
        <w:numPr>
          <w:ilvl w:val="0"/>
          <w:numId w:val="3"/>
        </w:numPr>
        <w:spacing w:after="0"/>
      </w:pPr>
      <w:r>
        <w:t>Have full regard to the policies and procedures of Nexus NI.</w:t>
      </w:r>
    </w:p>
    <w:p w14:paraId="261B7672" w14:textId="77777777" w:rsidR="00CA68F9" w:rsidRDefault="00CA68F9" w:rsidP="00CA68F9">
      <w:pPr>
        <w:pStyle w:val="ListParagraph"/>
        <w:numPr>
          <w:ilvl w:val="0"/>
          <w:numId w:val="3"/>
        </w:numPr>
        <w:spacing w:after="0"/>
      </w:pPr>
      <w:r>
        <w:t xml:space="preserve">To undertake and fully participate in 1-1 supervision, line management and other developmental opportunities in accordance with the ethos of Nexus NI. </w:t>
      </w:r>
    </w:p>
    <w:p w14:paraId="069BAEFC" w14:textId="77777777" w:rsidR="00CA68F9" w:rsidRDefault="00CA68F9" w:rsidP="00CA68F9">
      <w:pPr>
        <w:pStyle w:val="ListParagraph"/>
        <w:numPr>
          <w:ilvl w:val="0"/>
          <w:numId w:val="3"/>
        </w:numPr>
        <w:spacing w:after="0"/>
      </w:pPr>
      <w:r>
        <w:t>Any other tasks specified by Nexus NI</w:t>
      </w:r>
    </w:p>
    <w:p w14:paraId="1D94BC89" w14:textId="77777777" w:rsidR="00CA68F9" w:rsidRDefault="00CA68F9" w:rsidP="00CA68F9">
      <w:pPr>
        <w:pBdr>
          <w:top w:val="nil"/>
          <w:left w:val="nil"/>
          <w:bottom w:val="nil"/>
          <w:right w:val="nil"/>
          <w:between w:val="nil"/>
        </w:pBdr>
        <w:spacing w:after="0" w:line="240" w:lineRule="auto"/>
        <w:ind w:left="360" w:hanging="720"/>
        <w:rPr>
          <w:color w:val="000000"/>
          <w:sz w:val="24"/>
          <w:szCs w:val="24"/>
        </w:rPr>
      </w:pPr>
    </w:p>
    <w:p w14:paraId="6E119614" w14:textId="77777777" w:rsidR="00CA68F9" w:rsidRPr="008F601F" w:rsidRDefault="00CA68F9" w:rsidP="00CA68F9">
      <w:pPr>
        <w:pBdr>
          <w:top w:val="nil"/>
          <w:left w:val="nil"/>
          <w:bottom w:val="nil"/>
          <w:right w:val="nil"/>
          <w:between w:val="nil"/>
        </w:pBdr>
        <w:spacing w:after="0" w:line="240" w:lineRule="auto"/>
        <w:rPr>
          <w:b/>
          <w:color w:val="000000"/>
        </w:rPr>
      </w:pPr>
      <w:r w:rsidRPr="008F601F">
        <w:rPr>
          <w:b/>
          <w:color w:val="000000"/>
        </w:rPr>
        <w:t>Person Specification</w:t>
      </w:r>
    </w:p>
    <w:p w14:paraId="33B773F4" w14:textId="77777777" w:rsidR="00CA68F9" w:rsidRPr="008F601F" w:rsidRDefault="00CA68F9" w:rsidP="00CA68F9">
      <w:pPr>
        <w:pBdr>
          <w:top w:val="nil"/>
          <w:left w:val="nil"/>
          <w:bottom w:val="nil"/>
          <w:right w:val="nil"/>
          <w:between w:val="nil"/>
        </w:pBdr>
        <w:spacing w:after="0" w:line="240" w:lineRule="auto"/>
        <w:ind w:left="360" w:hanging="360"/>
        <w:rPr>
          <w:b/>
          <w:color w:val="000000"/>
        </w:rPr>
      </w:pPr>
      <w:r w:rsidRPr="008F601F">
        <w:rPr>
          <w:b/>
          <w:color w:val="000000"/>
        </w:rPr>
        <w:t xml:space="preserve">Essential Criteria </w:t>
      </w:r>
    </w:p>
    <w:p w14:paraId="1FE826B1" w14:textId="77777777" w:rsidR="00CA68F9" w:rsidRPr="008F601F" w:rsidRDefault="00CA68F9" w:rsidP="00CA68F9">
      <w:pPr>
        <w:pStyle w:val="ListParagraph"/>
        <w:numPr>
          <w:ilvl w:val="0"/>
          <w:numId w:val="2"/>
        </w:numPr>
        <w:pBdr>
          <w:top w:val="nil"/>
          <w:left w:val="nil"/>
          <w:bottom w:val="nil"/>
          <w:right w:val="nil"/>
          <w:between w:val="nil"/>
        </w:pBdr>
        <w:spacing w:after="0" w:line="240" w:lineRule="auto"/>
        <w:rPr>
          <w:color w:val="000000"/>
        </w:rPr>
      </w:pPr>
      <w:r w:rsidRPr="008F601F">
        <w:rPr>
          <w:color w:val="000000"/>
        </w:rPr>
        <w:t>Experience of working (either paid or voluntary) in a supportive role with adults or children at risk</w:t>
      </w:r>
    </w:p>
    <w:p w14:paraId="28211FFB" w14:textId="77777777" w:rsidR="00CA68F9" w:rsidRPr="008F601F" w:rsidRDefault="00CA68F9" w:rsidP="00CA68F9">
      <w:pPr>
        <w:pStyle w:val="ListParagraph"/>
        <w:numPr>
          <w:ilvl w:val="0"/>
          <w:numId w:val="2"/>
        </w:numPr>
        <w:pBdr>
          <w:top w:val="nil"/>
          <w:left w:val="nil"/>
          <w:bottom w:val="nil"/>
          <w:right w:val="nil"/>
          <w:between w:val="nil"/>
        </w:pBdr>
        <w:spacing w:after="0" w:line="240" w:lineRule="auto"/>
        <w:rPr>
          <w:color w:val="000000"/>
        </w:rPr>
      </w:pPr>
      <w:r w:rsidRPr="008F601F">
        <w:rPr>
          <w:color w:val="000000"/>
        </w:rPr>
        <w:t>Good level of both verbal and written communication to both callers in crisis and professionals</w:t>
      </w:r>
    </w:p>
    <w:p w14:paraId="19D4A532" w14:textId="77777777" w:rsidR="00CA68F9" w:rsidRPr="008F601F" w:rsidRDefault="00CA68F9" w:rsidP="00CA68F9">
      <w:pPr>
        <w:pStyle w:val="ListParagraph"/>
        <w:numPr>
          <w:ilvl w:val="0"/>
          <w:numId w:val="2"/>
        </w:numPr>
        <w:pBdr>
          <w:top w:val="nil"/>
          <w:left w:val="nil"/>
          <w:bottom w:val="nil"/>
          <w:right w:val="nil"/>
          <w:between w:val="nil"/>
        </w:pBdr>
        <w:spacing w:after="0" w:line="240" w:lineRule="auto"/>
        <w:rPr>
          <w:color w:val="000000"/>
        </w:rPr>
      </w:pPr>
      <w:r w:rsidRPr="008F601F">
        <w:rPr>
          <w:color w:val="000000"/>
        </w:rPr>
        <w:t>Demonstrable administration and IT skills</w:t>
      </w:r>
    </w:p>
    <w:p w14:paraId="0DD22DCF" w14:textId="77777777" w:rsidR="00CA68F9" w:rsidRPr="008F601F" w:rsidRDefault="00CA68F9" w:rsidP="00CA68F9">
      <w:pPr>
        <w:pStyle w:val="ListParagraph"/>
        <w:numPr>
          <w:ilvl w:val="0"/>
          <w:numId w:val="2"/>
        </w:numPr>
        <w:pBdr>
          <w:top w:val="nil"/>
          <w:left w:val="nil"/>
          <w:bottom w:val="nil"/>
          <w:right w:val="nil"/>
          <w:between w:val="nil"/>
        </w:pBdr>
        <w:spacing w:after="0" w:line="240" w:lineRule="auto"/>
        <w:rPr>
          <w:color w:val="000000"/>
        </w:rPr>
      </w:pPr>
      <w:r w:rsidRPr="008F601F">
        <w:rPr>
          <w:color w:val="000000"/>
        </w:rPr>
        <w:t>Awareness of the issues when dealing with at risk clients and issues surrounding domestic &amp; sexual violence</w:t>
      </w:r>
    </w:p>
    <w:p w14:paraId="53340BFB" w14:textId="77777777" w:rsidR="00CA68F9" w:rsidRPr="008F601F" w:rsidRDefault="00CA68F9" w:rsidP="00CA68F9">
      <w:pPr>
        <w:pStyle w:val="ListParagraph"/>
        <w:numPr>
          <w:ilvl w:val="0"/>
          <w:numId w:val="2"/>
        </w:numPr>
        <w:pBdr>
          <w:top w:val="nil"/>
          <w:left w:val="nil"/>
          <w:bottom w:val="nil"/>
          <w:right w:val="nil"/>
          <w:between w:val="nil"/>
        </w:pBdr>
        <w:spacing w:after="0" w:line="240" w:lineRule="auto"/>
        <w:rPr>
          <w:color w:val="000000"/>
        </w:rPr>
      </w:pPr>
      <w:r w:rsidRPr="008F601F">
        <w:rPr>
          <w:color w:val="000000"/>
        </w:rPr>
        <w:t>Ability to work unsupervised and make decisions while maintaining safe working practices.</w:t>
      </w:r>
    </w:p>
    <w:p w14:paraId="0EBC755A" w14:textId="77777777" w:rsidR="00CA68F9" w:rsidRPr="008F601F" w:rsidRDefault="00CA68F9" w:rsidP="00CA68F9">
      <w:pPr>
        <w:pStyle w:val="ListParagraph"/>
        <w:numPr>
          <w:ilvl w:val="0"/>
          <w:numId w:val="2"/>
        </w:numPr>
        <w:pBdr>
          <w:top w:val="nil"/>
          <w:left w:val="nil"/>
          <w:bottom w:val="nil"/>
          <w:right w:val="nil"/>
          <w:between w:val="nil"/>
        </w:pBdr>
        <w:spacing w:after="0" w:line="240" w:lineRule="auto"/>
        <w:rPr>
          <w:color w:val="000000"/>
        </w:rPr>
      </w:pPr>
      <w:r w:rsidRPr="008F601F">
        <w:rPr>
          <w:color w:val="000000"/>
        </w:rPr>
        <w:t>Demonstrable knowledge of maintaining confidentiality while interacting with high risk callers.</w:t>
      </w:r>
    </w:p>
    <w:p w14:paraId="6EEEB703" w14:textId="77777777" w:rsidR="00CA68F9" w:rsidRDefault="00CA68F9" w:rsidP="00CA68F9">
      <w:pPr>
        <w:pBdr>
          <w:top w:val="nil"/>
          <w:left w:val="nil"/>
          <w:bottom w:val="nil"/>
          <w:right w:val="nil"/>
          <w:between w:val="nil"/>
        </w:pBdr>
        <w:spacing w:after="0" w:line="240" w:lineRule="auto"/>
        <w:ind w:left="360" w:hanging="720"/>
        <w:rPr>
          <w:color w:val="000000"/>
          <w:sz w:val="24"/>
          <w:szCs w:val="24"/>
        </w:rPr>
      </w:pPr>
      <w:bookmarkStart w:id="0" w:name="_gjdgxs" w:colFirst="0" w:colLast="0"/>
      <w:bookmarkEnd w:id="0"/>
    </w:p>
    <w:p w14:paraId="56EFEC91" w14:textId="77777777" w:rsidR="00CA68F9" w:rsidRPr="008F601F" w:rsidRDefault="00CA68F9" w:rsidP="00CA68F9">
      <w:pPr>
        <w:pBdr>
          <w:top w:val="nil"/>
          <w:left w:val="nil"/>
          <w:bottom w:val="nil"/>
          <w:right w:val="nil"/>
          <w:between w:val="nil"/>
        </w:pBdr>
        <w:spacing w:after="0" w:line="240" w:lineRule="auto"/>
        <w:ind w:left="360" w:hanging="360"/>
        <w:rPr>
          <w:b/>
          <w:color w:val="000000"/>
        </w:rPr>
      </w:pPr>
      <w:r w:rsidRPr="008F601F">
        <w:rPr>
          <w:b/>
          <w:color w:val="000000"/>
        </w:rPr>
        <w:t>Desirable Specification</w:t>
      </w:r>
    </w:p>
    <w:p w14:paraId="4D5367E4" w14:textId="77777777" w:rsidR="00CA68F9" w:rsidRPr="008F601F" w:rsidRDefault="00CA68F9" w:rsidP="00CA68F9">
      <w:pPr>
        <w:pStyle w:val="ListParagraph"/>
        <w:numPr>
          <w:ilvl w:val="0"/>
          <w:numId w:val="1"/>
        </w:numPr>
        <w:pBdr>
          <w:top w:val="nil"/>
          <w:left w:val="nil"/>
          <w:bottom w:val="nil"/>
          <w:right w:val="nil"/>
          <w:between w:val="nil"/>
        </w:pBdr>
        <w:spacing w:after="0" w:line="240" w:lineRule="auto"/>
        <w:rPr>
          <w:color w:val="000000"/>
        </w:rPr>
      </w:pPr>
      <w:r w:rsidRPr="008F601F">
        <w:rPr>
          <w:color w:val="000000"/>
        </w:rPr>
        <w:t>Experience working with victims of Sexual and/or Domestic Violence</w:t>
      </w:r>
    </w:p>
    <w:p w14:paraId="13C58147" w14:textId="77777777" w:rsidR="00CA68F9" w:rsidRPr="008F601F" w:rsidRDefault="00CA68F9" w:rsidP="00CA68F9">
      <w:pPr>
        <w:pStyle w:val="ListParagraph"/>
        <w:numPr>
          <w:ilvl w:val="0"/>
          <w:numId w:val="1"/>
        </w:numPr>
        <w:pBdr>
          <w:top w:val="nil"/>
          <w:left w:val="nil"/>
          <w:bottom w:val="nil"/>
          <w:right w:val="nil"/>
          <w:between w:val="nil"/>
        </w:pBdr>
        <w:spacing w:after="0" w:line="240" w:lineRule="auto"/>
        <w:rPr>
          <w:color w:val="000000"/>
        </w:rPr>
      </w:pPr>
      <w:r w:rsidRPr="008F601F">
        <w:rPr>
          <w:color w:val="000000"/>
        </w:rPr>
        <w:t xml:space="preserve">Counselling, Listening Ear, Support or similar qualification/training </w:t>
      </w:r>
    </w:p>
    <w:p w14:paraId="1AFD4667" w14:textId="77777777" w:rsidR="00CA68F9" w:rsidRPr="008F601F" w:rsidRDefault="00CA68F9" w:rsidP="00CA68F9">
      <w:pPr>
        <w:pStyle w:val="ListParagraph"/>
        <w:numPr>
          <w:ilvl w:val="0"/>
          <w:numId w:val="1"/>
        </w:numPr>
        <w:pBdr>
          <w:top w:val="nil"/>
          <w:left w:val="nil"/>
          <w:bottom w:val="nil"/>
          <w:right w:val="nil"/>
          <w:between w:val="nil"/>
        </w:pBdr>
        <w:spacing w:after="0" w:line="240" w:lineRule="auto"/>
        <w:rPr>
          <w:color w:val="000000"/>
        </w:rPr>
      </w:pPr>
      <w:r w:rsidRPr="008F601F">
        <w:rPr>
          <w:color w:val="000000"/>
        </w:rPr>
        <w:t>Experience of risk assessment and management</w:t>
      </w:r>
    </w:p>
    <w:p w14:paraId="0182AD72" w14:textId="77777777" w:rsidR="00CA68F9" w:rsidRPr="008F601F" w:rsidRDefault="00CA68F9" w:rsidP="00CA68F9">
      <w:pPr>
        <w:pStyle w:val="ListParagraph"/>
        <w:numPr>
          <w:ilvl w:val="0"/>
          <w:numId w:val="1"/>
        </w:numPr>
        <w:pBdr>
          <w:top w:val="nil"/>
          <w:left w:val="nil"/>
          <w:bottom w:val="nil"/>
          <w:right w:val="nil"/>
          <w:between w:val="nil"/>
        </w:pBdr>
        <w:spacing w:after="0" w:line="240" w:lineRule="auto"/>
        <w:rPr>
          <w:color w:val="000000"/>
        </w:rPr>
      </w:pPr>
      <w:r w:rsidRPr="008F601F">
        <w:rPr>
          <w:color w:val="000000"/>
        </w:rPr>
        <w:t>Knowledge and understanding of the voluntary sector and services available to survivors of domestic and sexual violence.</w:t>
      </w:r>
    </w:p>
    <w:p w14:paraId="0D44A198" w14:textId="77777777" w:rsidR="00CA68F9" w:rsidRPr="008F601F" w:rsidRDefault="00CA68F9" w:rsidP="00CA68F9">
      <w:pPr>
        <w:pStyle w:val="ListParagraph"/>
        <w:numPr>
          <w:ilvl w:val="0"/>
          <w:numId w:val="1"/>
        </w:numPr>
        <w:pBdr>
          <w:top w:val="nil"/>
          <w:left w:val="nil"/>
          <w:bottom w:val="nil"/>
          <w:right w:val="nil"/>
          <w:between w:val="nil"/>
        </w:pBdr>
        <w:spacing w:after="0" w:line="240" w:lineRule="auto"/>
        <w:rPr>
          <w:color w:val="000000"/>
        </w:rPr>
      </w:pPr>
      <w:r w:rsidRPr="008F601F">
        <w:rPr>
          <w:color w:val="000000"/>
        </w:rPr>
        <w:t>Experience in communicating with callers who have difficulty communicating in English and who may have a different cultural understanding of the issues surrounding domestic &amp; sexual violence.</w:t>
      </w:r>
      <w:r w:rsidRPr="008F601F">
        <w:rPr>
          <w:rFonts w:ascii="Arial" w:eastAsia="Arial" w:hAnsi="Arial" w:cs="Arial"/>
        </w:rPr>
        <w:t xml:space="preserve"> </w:t>
      </w:r>
    </w:p>
    <w:p w14:paraId="1CF7FA05" w14:textId="77777777" w:rsidR="00CA68F9" w:rsidRDefault="00CA68F9" w:rsidP="00CA68F9">
      <w:pPr>
        <w:pBdr>
          <w:top w:val="nil"/>
          <w:left w:val="nil"/>
          <w:bottom w:val="nil"/>
          <w:right w:val="nil"/>
          <w:between w:val="nil"/>
        </w:pBdr>
        <w:spacing w:after="0" w:line="240" w:lineRule="auto"/>
        <w:rPr>
          <w:b/>
        </w:rPr>
      </w:pPr>
    </w:p>
    <w:p w14:paraId="703F60D3" w14:textId="77777777" w:rsidR="00CA68F9" w:rsidRDefault="00CA68F9" w:rsidP="00CA68F9">
      <w:pPr>
        <w:pBdr>
          <w:top w:val="nil"/>
          <w:left w:val="nil"/>
          <w:bottom w:val="nil"/>
          <w:right w:val="nil"/>
          <w:between w:val="nil"/>
        </w:pBdr>
        <w:spacing w:after="0" w:line="240" w:lineRule="auto"/>
        <w:rPr>
          <w:b/>
        </w:rPr>
      </w:pPr>
    </w:p>
    <w:p w14:paraId="4A728064" w14:textId="77777777" w:rsidR="00CA68F9" w:rsidRPr="009C7129" w:rsidRDefault="00CA68F9" w:rsidP="00CA68F9">
      <w:pPr>
        <w:pBdr>
          <w:top w:val="nil"/>
          <w:left w:val="nil"/>
          <w:bottom w:val="nil"/>
          <w:right w:val="nil"/>
          <w:between w:val="nil"/>
        </w:pBdr>
        <w:spacing w:after="0" w:line="240" w:lineRule="auto"/>
        <w:rPr>
          <w:color w:val="000000"/>
          <w:sz w:val="24"/>
          <w:szCs w:val="24"/>
        </w:rPr>
      </w:pPr>
      <w:r w:rsidRPr="009C7129">
        <w:t>Nexus NI reserve the right to shortlist using both the desirable and essential criteria.</w:t>
      </w:r>
    </w:p>
    <w:p w14:paraId="0E9F7349" w14:textId="398DB35D" w:rsidR="000B223A" w:rsidRDefault="000B223A" w:rsidP="00CA68F9">
      <w:pPr>
        <w:keepNext/>
        <w:keepLines/>
        <w:spacing w:before="40" w:after="0" w:line="240" w:lineRule="auto"/>
        <w:jc w:val="both"/>
      </w:pPr>
    </w:p>
    <w:p w14:paraId="16626D9C" w14:textId="77777777" w:rsidR="000B223A" w:rsidRPr="000B223A" w:rsidRDefault="000B223A" w:rsidP="000B223A">
      <w:pPr>
        <w:shd w:val="clear" w:color="auto" w:fill="FFFFFF"/>
        <w:spacing w:after="120" w:line="336" w:lineRule="atLeast"/>
        <w:jc w:val="both"/>
        <w:rPr>
          <w:rFonts w:asciiTheme="minorHAnsi" w:hAnsiTheme="minorHAnsi" w:cstheme="minorHAnsi"/>
          <w:shd w:val="clear" w:color="auto" w:fill="FFFFFF"/>
        </w:rPr>
      </w:pPr>
      <w:r w:rsidRPr="000B223A">
        <w:rPr>
          <w:rFonts w:asciiTheme="minorHAnsi" w:hAnsiTheme="minorHAnsi" w:cstheme="minorHAnsi"/>
          <w:shd w:val="clear" w:color="auto" w:fill="FFFFFF"/>
        </w:rPr>
        <w:t>Shortlisting will be carried out on the basis of the criteria set out above, using the information given on the application form. You should therefore address the requirements when completing the application form, as failure to do so may result in you not being shortlisted.</w:t>
      </w:r>
    </w:p>
    <w:p w14:paraId="621485EA" w14:textId="09B610AC" w:rsidR="000B223A" w:rsidRDefault="000B223A" w:rsidP="000B223A">
      <w:pPr>
        <w:shd w:val="clear" w:color="auto" w:fill="FFFFFF"/>
        <w:spacing w:after="120" w:line="336" w:lineRule="atLeast"/>
        <w:jc w:val="both"/>
        <w:rPr>
          <w:rFonts w:asciiTheme="minorHAnsi" w:hAnsiTheme="minorHAnsi" w:cstheme="minorHAnsi"/>
          <w:shd w:val="clear" w:color="auto" w:fill="FFFFFF"/>
        </w:rPr>
      </w:pPr>
      <w:r w:rsidRPr="000B223A">
        <w:rPr>
          <w:rFonts w:asciiTheme="minorHAnsi" w:hAnsiTheme="minorHAnsi" w:cstheme="minorHAnsi"/>
          <w:shd w:val="clear" w:color="auto" w:fill="FFFFFF"/>
        </w:rPr>
        <w:t xml:space="preserve">Please ensure your completed application form is returned to </w:t>
      </w:r>
      <w:hyperlink r:id="rId10" w:history="1">
        <w:r w:rsidRPr="000B223A">
          <w:rPr>
            <w:rStyle w:val="Hyperlink"/>
            <w:rFonts w:asciiTheme="minorHAnsi" w:hAnsiTheme="minorHAnsi" w:cstheme="minorHAnsi"/>
            <w:shd w:val="clear" w:color="auto" w:fill="FFFFFF"/>
          </w:rPr>
          <w:t>hr@nexusni.org</w:t>
        </w:r>
      </w:hyperlink>
      <w:r w:rsidRPr="000B223A">
        <w:rPr>
          <w:rFonts w:asciiTheme="minorHAnsi" w:hAnsiTheme="minorHAnsi" w:cstheme="minorHAnsi"/>
          <w:shd w:val="clear" w:color="auto" w:fill="FFFFFF"/>
        </w:rPr>
        <w:t xml:space="preserve"> .  Candidates successful in shortlisting will be notified by email, confirming date and time for interview.</w:t>
      </w:r>
    </w:p>
    <w:p w14:paraId="1999E58E" w14:textId="5D5551D9" w:rsidR="00A11D6A" w:rsidRDefault="00070D69" w:rsidP="0097567D">
      <w:pPr>
        <w:shd w:val="clear" w:color="auto" w:fill="FFFFFF"/>
        <w:spacing w:after="120" w:line="336" w:lineRule="atLeast"/>
        <w:jc w:val="both"/>
      </w:pPr>
      <w:r w:rsidRPr="00070D69">
        <w:rPr>
          <w:rFonts w:asciiTheme="minorHAnsi" w:hAnsiTheme="minorHAnsi" w:cstheme="minorHAnsi"/>
          <w:b/>
          <w:shd w:val="clear" w:color="auto" w:fill="FFFFFF"/>
        </w:rPr>
        <w:t>Please note</w:t>
      </w:r>
      <w:r w:rsidR="00FD3BAD" w:rsidRPr="00070D69">
        <w:rPr>
          <w:b/>
          <w:bCs/>
        </w:rPr>
        <w:t xml:space="preserve"> that</w:t>
      </w:r>
      <w:r w:rsidR="00FD3BAD" w:rsidRPr="2FB32159">
        <w:rPr>
          <w:b/>
          <w:bCs/>
        </w:rPr>
        <w:t xml:space="preserve"> interviews will likely take place in the evenings and carried out online using Microsoft Teams. </w:t>
      </w:r>
      <w:bookmarkStart w:id="1" w:name="_GoBack"/>
      <w:bookmarkEnd w:id="1"/>
    </w:p>
    <w:sectPr w:rsidR="00A11D6A">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6575C" w14:textId="77777777" w:rsidR="0078174A" w:rsidRDefault="0078174A">
      <w:pPr>
        <w:spacing w:after="0" w:line="240" w:lineRule="auto"/>
      </w:pPr>
      <w:r>
        <w:separator/>
      </w:r>
    </w:p>
  </w:endnote>
  <w:endnote w:type="continuationSeparator" w:id="0">
    <w:p w14:paraId="08645D0C" w14:textId="77777777" w:rsidR="0078174A" w:rsidRDefault="0078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5B7C2" w14:textId="4B94BF10" w:rsidR="00CC290C" w:rsidRDefault="007A50FB">
    <w:pPr>
      <w:pStyle w:val="Footer"/>
    </w:pPr>
    <w:r>
      <w:t>Helpline Operator Mar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D0F50" w14:textId="77777777" w:rsidR="0078174A" w:rsidRDefault="0078174A">
      <w:pPr>
        <w:spacing w:after="0" w:line="240" w:lineRule="auto"/>
      </w:pPr>
      <w:r>
        <w:separator/>
      </w:r>
    </w:p>
  </w:footnote>
  <w:footnote w:type="continuationSeparator" w:id="0">
    <w:p w14:paraId="768351D0" w14:textId="77777777" w:rsidR="0078174A" w:rsidRDefault="0078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188E" w14:textId="07F2972F" w:rsidR="007A554B" w:rsidRDefault="00CA68F9" w:rsidP="00A7039B">
    <w:pPr>
      <w:pBdr>
        <w:top w:val="nil"/>
        <w:left w:val="nil"/>
        <w:bottom w:val="nil"/>
        <w:right w:val="nil"/>
        <w:between w:val="nil"/>
      </w:pBdr>
      <w:tabs>
        <w:tab w:val="center" w:pos="4513"/>
        <w:tab w:val="right" w:pos="9026"/>
      </w:tabs>
      <w:spacing w:line="240" w:lineRule="auto"/>
      <w:rPr>
        <w:noProof/>
        <w:color w:val="000000"/>
      </w:rPr>
    </w:pPr>
    <w:r>
      <w:rPr>
        <w:b/>
        <w:color w:val="000000"/>
        <w:sz w:val="28"/>
        <w:szCs w:val="28"/>
      </w:rPr>
      <w:t>Helpline Operator</w:t>
    </w:r>
    <w:r>
      <w:rPr>
        <w:b/>
        <w:color w:val="000000"/>
        <w:sz w:val="28"/>
        <w:szCs w:val="28"/>
      </w:rPr>
      <w:tab/>
    </w:r>
    <w:r>
      <w:rPr>
        <w:b/>
        <w:color w:val="000000"/>
        <w:sz w:val="28"/>
        <w:szCs w:val="28"/>
      </w:rPr>
      <w:tab/>
      <w:t xml:space="preserve"> </w:t>
    </w:r>
    <w:r w:rsidR="00B505DA">
      <w:rPr>
        <w:noProof/>
        <w:color w:val="000000"/>
      </w:rPr>
      <w:drawing>
        <wp:inline distT="0" distB="0" distL="0" distR="0" wp14:anchorId="3A7C74E4" wp14:editId="3E1139E1">
          <wp:extent cx="1238250" cy="7810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9551" t="6240" r="15276" b="20677"/>
                  <a:stretch/>
                </pic:blipFill>
                <pic:spPr bwMode="auto">
                  <a:xfrm>
                    <a:off x="0" y="0"/>
                    <a:ext cx="1238793" cy="7813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29A"/>
    <w:multiLevelType w:val="hybridMultilevel"/>
    <w:tmpl w:val="2DA44020"/>
    <w:lvl w:ilvl="0" w:tplc="86807F1A">
      <w:start w:val="1"/>
      <w:numFmt w:val="bullet"/>
      <w:lvlText w:val=""/>
      <w:lvlJc w:val="left"/>
      <w:pPr>
        <w:ind w:left="786" w:hanging="360"/>
      </w:pPr>
      <w:rPr>
        <w:rFonts w:ascii="Symbol" w:hAnsi="Symbol" w:hint="default"/>
        <w:sz w:val="22"/>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4CB503AC"/>
    <w:multiLevelType w:val="hybridMultilevel"/>
    <w:tmpl w:val="1B5AC5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6E4F1296"/>
    <w:multiLevelType w:val="hybridMultilevel"/>
    <w:tmpl w:val="544EC0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F9"/>
    <w:rsid w:val="0005345F"/>
    <w:rsid w:val="00070D69"/>
    <w:rsid w:val="000B223A"/>
    <w:rsid w:val="001615A5"/>
    <w:rsid w:val="00371BF4"/>
    <w:rsid w:val="00373B71"/>
    <w:rsid w:val="00440A20"/>
    <w:rsid w:val="004D6069"/>
    <w:rsid w:val="005E35AF"/>
    <w:rsid w:val="005F3A28"/>
    <w:rsid w:val="0078174A"/>
    <w:rsid w:val="007A50FB"/>
    <w:rsid w:val="0097567D"/>
    <w:rsid w:val="009C02EB"/>
    <w:rsid w:val="00A643B0"/>
    <w:rsid w:val="00B505DA"/>
    <w:rsid w:val="00C425C1"/>
    <w:rsid w:val="00C76034"/>
    <w:rsid w:val="00CA68F9"/>
    <w:rsid w:val="00F61848"/>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9D3BD2"/>
  <w15:chartTrackingRefBased/>
  <w15:docId w15:val="{9C652CB2-D57A-41C5-86E8-7883B3F2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68F9"/>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8F9"/>
    <w:pPr>
      <w:ind w:left="720"/>
      <w:contextualSpacing/>
    </w:pPr>
  </w:style>
  <w:style w:type="paragraph" w:styleId="Footer">
    <w:name w:val="footer"/>
    <w:basedOn w:val="Normal"/>
    <w:link w:val="FooterChar"/>
    <w:uiPriority w:val="99"/>
    <w:unhideWhenUsed/>
    <w:rsid w:val="00CA6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8F9"/>
    <w:rPr>
      <w:rFonts w:ascii="Calibri" w:eastAsia="Calibri" w:hAnsi="Calibri" w:cs="Calibri"/>
      <w:lang w:eastAsia="en-GB"/>
    </w:rPr>
  </w:style>
  <w:style w:type="paragraph" w:styleId="NoSpacing">
    <w:name w:val="No Spacing"/>
    <w:uiPriority w:val="1"/>
    <w:qFormat/>
    <w:rsid w:val="00CA68F9"/>
    <w:pPr>
      <w:spacing w:after="0" w:line="240" w:lineRule="auto"/>
    </w:pPr>
    <w:rPr>
      <w:rFonts w:ascii="Calibri" w:eastAsia="Calibri" w:hAnsi="Calibri" w:cs="Calibri"/>
      <w:lang w:eastAsia="en-GB"/>
    </w:rPr>
  </w:style>
  <w:style w:type="paragraph" w:styleId="Header">
    <w:name w:val="header"/>
    <w:basedOn w:val="Normal"/>
    <w:link w:val="HeaderChar"/>
    <w:uiPriority w:val="99"/>
    <w:unhideWhenUsed/>
    <w:rsid w:val="00B5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5DA"/>
    <w:rPr>
      <w:rFonts w:ascii="Calibri" w:eastAsia="Calibri" w:hAnsi="Calibri" w:cs="Calibri"/>
      <w:lang w:eastAsia="en-GB"/>
    </w:rPr>
  </w:style>
  <w:style w:type="character" w:styleId="Hyperlink">
    <w:name w:val="Hyperlink"/>
    <w:basedOn w:val="DefaultParagraphFont"/>
    <w:uiPriority w:val="99"/>
    <w:unhideWhenUsed/>
    <w:rsid w:val="000B223A"/>
    <w:rPr>
      <w:color w:val="0563C1" w:themeColor="hyperlink"/>
      <w:u w:val="single"/>
    </w:rPr>
  </w:style>
  <w:style w:type="paragraph" w:styleId="BalloonText">
    <w:name w:val="Balloon Text"/>
    <w:basedOn w:val="Normal"/>
    <w:link w:val="BalloonTextChar"/>
    <w:uiPriority w:val="99"/>
    <w:semiHidden/>
    <w:unhideWhenUsed/>
    <w:rsid w:val="00FD3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BAD"/>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nexusn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2F348-0357-417E-BAB9-23D91F9B015C}">
  <ds:schemaRefs>
    <ds:schemaRef ds:uri="http://purl.org/dc/elements/1.1/"/>
    <ds:schemaRef ds:uri="http://schemas.microsoft.com/office/2006/metadata/properties"/>
    <ds:schemaRef ds:uri="d4e172de-b5e9-44e0-baf4-749455f2503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062f04c-4179-4530-80be-f62a3d63fac9"/>
    <ds:schemaRef ds:uri="http://www.w3.org/XML/1998/namespace"/>
  </ds:schemaRefs>
</ds:datastoreItem>
</file>

<file path=customXml/itemProps2.xml><?xml version="1.0" encoding="utf-8"?>
<ds:datastoreItem xmlns:ds="http://schemas.openxmlformats.org/officeDocument/2006/customXml" ds:itemID="{7A881F06-7389-4395-A30D-EB3BF71A06EA}">
  <ds:schemaRefs>
    <ds:schemaRef ds:uri="http://schemas.microsoft.com/sharepoint/v3/contenttype/forms"/>
  </ds:schemaRefs>
</ds:datastoreItem>
</file>

<file path=customXml/itemProps3.xml><?xml version="1.0" encoding="utf-8"?>
<ds:datastoreItem xmlns:ds="http://schemas.openxmlformats.org/officeDocument/2006/customXml" ds:itemID="{DB70F8B9-B05F-4F06-9AC8-20095EA7D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Barronwell</dc:creator>
  <cp:keywords/>
  <dc:description/>
  <cp:lastModifiedBy>Cathy McMahon</cp:lastModifiedBy>
  <cp:revision>6</cp:revision>
  <cp:lastPrinted>2021-09-27T16:17:00Z</cp:lastPrinted>
  <dcterms:created xsi:type="dcterms:W3CDTF">2021-09-27T16:01:00Z</dcterms:created>
  <dcterms:modified xsi:type="dcterms:W3CDTF">2021-10-18T10:08:00Z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